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8CDE" w14:textId="5BA2CBBF" w:rsidR="00AE3653" w:rsidRDefault="00FA43D5" w:rsidP="00FA43D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Login to your </w:t>
      </w:r>
      <w:proofErr w:type="spellStart"/>
      <w:r>
        <w:rPr>
          <w:rFonts w:ascii="Arial" w:hAnsi="Arial" w:cs="Arial"/>
          <w:sz w:val="20"/>
          <w:szCs w:val="20"/>
        </w:rPr>
        <w:t>EvolveNXT</w:t>
      </w:r>
      <w:proofErr w:type="spellEnd"/>
      <w:r>
        <w:rPr>
          <w:rFonts w:ascii="Arial" w:hAnsi="Arial" w:cs="Arial"/>
          <w:sz w:val="20"/>
          <w:szCs w:val="20"/>
        </w:rPr>
        <w:t xml:space="preserve"> portal.</w:t>
      </w:r>
    </w:p>
    <w:p w14:paraId="00002E85" w14:textId="454136AB" w:rsidR="00FA43D5" w:rsidRDefault="00C46CD1" w:rsidP="00FA43D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View:</w:t>
      </w:r>
    </w:p>
    <w:p w14:paraId="78A35356" w14:textId="50606120" w:rsidR="00FA43D5" w:rsidRPr="00C46CD1" w:rsidRDefault="00C46CD1" w:rsidP="00C46CD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46CD1">
        <w:rPr>
          <w:rFonts w:ascii="Arial" w:hAnsi="Arial" w:cs="Arial"/>
          <w:b/>
          <w:bCs/>
          <w:sz w:val="20"/>
          <w:szCs w:val="20"/>
        </w:rPr>
        <w:t>New to VNS Health:</w:t>
      </w:r>
      <w:r w:rsidRPr="00C46CD1">
        <w:rPr>
          <w:rFonts w:ascii="Arial" w:hAnsi="Arial" w:cs="Arial"/>
          <w:sz w:val="20"/>
          <w:szCs w:val="20"/>
        </w:rPr>
        <w:t xml:space="preserve"> Your account will appear as shown below.</w:t>
      </w:r>
    </w:p>
    <w:p w14:paraId="3610655F" w14:textId="420C0695" w:rsidR="00FA43D5" w:rsidRDefault="00FA43D5" w:rsidP="00FA43D5">
      <w:pPr>
        <w:rPr>
          <w:rFonts w:ascii="Arial" w:hAnsi="Arial" w:cs="Arial"/>
          <w:sz w:val="20"/>
          <w:szCs w:val="20"/>
        </w:rPr>
      </w:pPr>
      <w:r w:rsidRPr="00FA43D5">
        <w:rPr>
          <w:rFonts w:ascii="Arial" w:hAnsi="Arial" w:cs="Arial"/>
          <w:sz w:val="20"/>
          <w:szCs w:val="20"/>
        </w:rPr>
        <w:drawing>
          <wp:inline distT="0" distB="0" distL="0" distR="0" wp14:anchorId="62654A82" wp14:editId="705A0BDA">
            <wp:extent cx="5943600" cy="878840"/>
            <wp:effectExtent l="0" t="0" r="0" b="0"/>
            <wp:docPr id="782178135" name="Picture 1" descr="A group of colorful text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78135" name="Picture 1" descr="A group of colorful text box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46DC" w14:textId="77777777" w:rsidR="00FA43D5" w:rsidRDefault="00FA43D5" w:rsidP="00FA43D5">
      <w:pPr>
        <w:rPr>
          <w:rFonts w:ascii="Arial" w:hAnsi="Arial" w:cs="Arial"/>
          <w:sz w:val="20"/>
          <w:szCs w:val="20"/>
        </w:rPr>
      </w:pPr>
    </w:p>
    <w:p w14:paraId="254DC569" w14:textId="037C3FF9" w:rsidR="00DA5A80" w:rsidRPr="00C46CD1" w:rsidRDefault="00C46CD1" w:rsidP="00C46CD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46CD1">
        <w:rPr>
          <w:rFonts w:ascii="Arial" w:hAnsi="Arial" w:cs="Arial"/>
          <w:b/>
          <w:bCs/>
          <w:sz w:val="20"/>
          <w:szCs w:val="20"/>
        </w:rPr>
        <w:t>Recertification:</w:t>
      </w:r>
      <w:r w:rsidRPr="00C46CD1">
        <w:rPr>
          <w:rFonts w:ascii="Arial" w:hAnsi="Arial" w:cs="Arial"/>
          <w:sz w:val="20"/>
          <w:szCs w:val="20"/>
        </w:rPr>
        <w:t xml:space="preserve"> If you are completing a recertification, navigate to the "My Certifications" tab, then "My Certification Cases," and click "Start" for the 2026 recertification.</w:t>
      </w:r>
    </w:p>
    <w:p w14:paraId="4FB46E96" w14:textId="78077031" w:rsidR="00FA43D5" w:rsidRDefault="00DA5A80" w:rsidP="00DA5A80">
      <w:pPr>
        <w:rPr>
          <w:rFonts w:ascii="Arial" w:hAnsi="Arial" w:cs="Arial"/>
          <w:sz w:val="20"/>
          <w:szCs w:val="20"/>
        </w:rPr>
      </w:pPr>
      <w:r w:rsidRPr="00DA5A80">
        <w:rPr>
          <w:rFonts w:ascii="Arial" w:hAnsi="Arial" w:cs="Arial"/>
          <w:sz w:val="20"/>
          <w:szCs w:val="20"/>
        </w:rPr>
        <w:drawing>
          <wp:inline distT="0" distB="0" distL="0" distR="0" wp14:anchorId="5067FCB0" wp14:editId="30E8A30F">
            <wp:extent cx="5943600" cy="2299970"/>
            <wp:effectExtent l="0" t="0" r="0" b="5080"/>
            <wp:docPr id="4115530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53052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4746A" w14:textId="77777777" w:rsidR="00DA5A80" w:rsidRDefault="00DA5A80" w:rsidP="00DA5A80">
      <w:pPr>
        <w:rPr>
          <w:rFonts w:ascii="Arial" w:hAnsi="Arial" w:cs="Arial"/>
          <w:sz w:val="20"/>
          <w:szCs w:val="20"/>
        </w:rPr>
      </w:pPr>
    </w:p>
    <w:p w14:paraId="222A0FA8" w14:textId="5D66AD3C" w:rsidR="00DA5A80" w:rsidRPr="00C46CD1" w:rsidRDefault="00C46CD1" w:rsidP="00C46CD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6CD1">
        <w:rPr>
          <w:rFonts w:ascii="Arial" w:hAnsi="Arial" w:cs="Arial"/>
          <w:b/>
          <w:bCs/>
          <w:sz w:val="20"/>
          <w:szCs w:val="20"/>
        </w:rPr>
        <w:t>Identity Verification:</w:t>
      </w:r>
      <w:r w:rsidRPr="00C46CD1">
        <w:rPr>
          <w:rFonts w:ascii="Arial" w:hAnsi="Arial" w:cs="Arial"/>
          <w:sz w:val="20"/>
          <w:szCs w:val="20"/>
        </w:rPr>
        <w:t xml:space="preserve"> Verify your identity once during onboarding/recertification. You won’t need to verify again in the future.</w:t>
      </w:r>
      <w:r w:rsidR="00DA5A80">
        <w:rPr>
          <w:noProof/>
        </w:rPr>
        <w:drawing>
          <wp:inline distT="0" distB="0" distL="0" distR="0" wp14:anchorId="53AF2CE4" wp14:editId="22A1F9AA">
            <wp:extent cx="4105910" cy="2087880"/>
            <wp:effectExtent l="0" t="0" r="8890" b="7620"/>
            <wp:docPr id="1483718057" name="Picture 5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18057" name="Picture 5" descr="A screenshot of a computer scree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4EC1" w14:textId="14FEA557" w:rsidR="00DA5A80" w:rsidRPr="00C46CD1" w:rsidRDefault="00DA5A80" w:rsidP="00DA5A80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46CD1">
        <w:rPr>
          <w:rFonts w:ascii="Arial" w:hAnsi="Arial" w:cs="Arial"/>
          <w:b/>
          <w:bCs/>
          <w:i/>
          <w:iCs/>
          <w:sz w:val="20"/>
          <w:szCs w:val="20"/>
        </w:rPr>
        <w:t>From here on, it will be smooth sailing. The VNS Health onboarding/recertification is very quick and easy to complete. You are just required to complete these sections before signing your W9 at the end. Let’s begin</w:t>
      </w:r>
      <w:r w:rsidR="00C46CD1">
        <w:rPr>
          <w:rFonts w:ascii="Arial" w:hAnsi="Arial" w:cs="Arial"/>
          <w:b/>
          <w:bCs/>
          <w:i/>
          <w:iCs/>
          <w:sz w:val="20"/>
          <w:szCs w:val="20"/>
        </w:rPr>
        <w:t>!</w:t>
      </w:r>
    </w:p>
    <w:p w14:paraId="578BBF08" w14:textId="2969BE05" w:rsidR="00DA5A80" w:rsidRDefault="00DA5A80" w:rsidP="00DA5A80">
      <w:pPr>
        <w:rPr>
          <w:rFonts w:ascii="Arial" w:hAnsi="Arial" w:cs="Arial"/>
          <w:sz w:val="20"/>
          <w:szCs w:val="20"/>
        </w:rPr>
      </w:pPr>
    </w:p>
    <w:p w14:paraId="5AF68356" w14:textId="0819AE16" w:rsidR="00DA5A80" w:rsidRDefault="00DA5A80" w:rsidP="00DA5A80">
      <w:pPr>
        <w:rPr>
          <w:rFonts w:ascii="Arial" w:hAnsi="Arial" w:cs="Arial"/>
          <w:sz w:val="20"/>
          <w:szCs w:val="20"/>
        </w:rPr>
      </w:pPr>
    </w:p>
    <w:p w14:paraId="477F96B1" w14:textId="77777777" w:rsidR="00DA5A80" w:rsidRDefault="00DA5A80" w:rsidP="00DA5A80">
      <w:pPr>
        <w:rPr>
          <w:rFonts w:ascii="Arial" w:hAnsi="Arial" w:cs="Arial"/>
          <w:sz w:val="20"/>
          <w:szCs w:val="20"/>
        </w:rPr>
      </w:pPr>
    </w:p>
    <w:p w14:paraId="0ECD254A" w14:textId="0CD6D7B8" w:rsidR="00DA5A80" w:rsidRDefault="00DA5A80" w:rsidP="00DA5A8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Contact info</w:t>
      </w:r>
      <w:r w:rsidR="008A4AE9">
        <w:rPr>
          <w:rFonts w:ascii="Arial" w:hAnsi="Arial" w:cs="Arial"/>
          <w:sz w:val="20"/>
          <w:szCs w:val="20"/>
        </w:rPr>
        <w:t xml:space="preserve">. – </w:t>
      </w:r>
      <w:r w:rsidR="00C46CD1" w:rsidRPr="00C46CD1">
        <w:rPr>
          <w:rFonts w:ascii="Arial" w:hAnsi="Arial" w:cs="Arial"/>
          <w:sz w:val="20"/>
          <w:szCs w:val="20"/>
        </w:rPr>
        <w:t>Fill out as instructed.</w:t>
      </w:r>
    </w:p>
    <w:p w14:paraId="3ACA9556" w14:textId="77777777" w:rsidR="00DA5A80" w:rsidRDefault="00DA5A80" w:rsidP="00DA5A80">
      <w:pPr>
        <w:rPr>
          <w:rFonts w:ascii="Arial" w:hAnsi="Arial" w:cs="Arial"/>
          <w:sz w:val="20"/>
          <w:szCs w:val="20"/>
        </w:rPr>
      </w:pPr>
    </w:p>
    <w:p w14:paraId="5F019B46" w14:textId="7B87EE7C" w:rsidR="00DA5A80" w:rsidRDefault="00DA5A80" w:rsidP="00DA5A80">
      <w:pPr>
        <w:rPr>
          <w:rFonts w:ascii="Arial" w:hAnsi="Arial" w:cs="Arial"/>
          <w:sz w:val="20"/>
          <w:szCs w:val="20"/>
        </w:rPr>
      </w:pPr>
      <w:r w:rsidRPr="00DA5A80">
        <w:rPr>
          <w:rFonts w:ascii="Arial" w:hAnsi="Arial" w:cs="Arial"/>
          <w:sz w:val="20"/>
          <w:szCs w:val="20"/>
        </w:rPr>
        <w:drawing>
          <wp:inline distT="0" distB="0" distL="0" distR="0" wp14:anchorId="28D50CF9" wp14:editId="12CC10D8">
            <wp:extent cx="5943600" cy="3163570"/>
            <wp:effectExtent l="0" t="0" r="0" b="0"/>
            <wp:docPr id="11648686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68658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6FEE6" w14:textId="71AB69A4" w:rsidR="00404E42" w:rsidRDefault="00FE05A8" w:rsidP="00DA5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404E42" w:rsidRPr="00404E42">
        <w:rPr>
          <w:rFonts w:ascii="Arial" w:hAnsi="Arial" w:cs="Arial"/>
          <w:sz w:val="20"/>
          <w:szCs w:val="20"/>
        </w:rPr>
        <w:drawing>
          <wp:inline distT="0" distB="0" distL="0" distR="0" wp14:anchorId="1EE0D012" wp14:editId="7E829BC9">
            <wp:extent cx="4100948" cy="1891431"/>
            <wp:effectExtent l="0" t="0" r="0" b="0"/>
            <wp:docPr id="9058978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9787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8331" cy="190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067AB" w14:textId="77777777" w:rsidR="00404E42" w:rsidRDefault="00404E42" w:rsidP="00DA5A80">
      <w:pPr>
        <w:rPr>
          <w:rFonts w:ascii="Arial" w:hAnsi="Arial" w:cs="Arial"/>
          <w:sz w:val="20"/>
          <w:szCs w:val="20"/>
        </w:rPr>
      </w:pPr>
    </w:p>
    <w:p w14:paraId="23BE7369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291C9880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7EB58805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74620F37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0DA065F7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53E0212B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4345C9C2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02F8662B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199CE5FC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48A0C515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01070DB2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04A30433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6E18B122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5BB0C631" w14:textId="77777777" w:rsidR="00C46CD1" w:rsidRDefault="00C46CD1" w:rsidP="00C46CD1">
      <w:pPr>
        <w:rPr>
          <w:rFonts w:ascii="Arial" w:hAnsi="Arial" w:cs="Arial"/>
          <w:sz w:val="20"/>
          <w:szCs w:val="20"/>
        </w:rPr>
      </w:pPr>
    </w:p>
    <w:p w14:paraId="74B565F4" w14:textId="4E4B75D7" w:rsidR="00404E42" w:rsidRPr="00C46CD1" w:rsidRDefault="00404E42" w:rsidP="00C46CD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6CD1">
        <w:rPr>
          <w:rFonts w:ascii="Arial" w:hAnsi="Arial" w:cs="Arial"/>
          <w:sz w:val="20"/>
          <w:szCs w:val="20"/>
        </w:rPr>
        <w:lastRenderedPageBreak/>
        <w:t>Payment Info.</w:t>
      </w:r>
      <w:r w:rsidR="00FE05A8" w:rsidRPr="00C46CD1">
        <w:rPr>
          <w:rFonts w:ascii="Arial" w:hAnsi="Arial" w:cs="Arial"/>
          <w:sz w:val="20"/>
          <w:szCs w:val="20"/>
        </w:rPr>
        <w:t xml:space="preserve"> – complete as indicated.</w:t>
      </w:r>
    </w:p>
    <w:p w14:paraId="7800C8CB" w14:textId="77777777" w:rsidR="00FE05A8" w:rsidRDefault="00FE05A8" w:rsidP="00FE05A8">
      <w:pPr>
        <w:rPr>
          <w:rFonts w:ascii="Arial" w:hAnsi="Arial" w:cs="Arial"/>
          <w:sz w:val="20"/>
          <w:szCs w:val="20"/>
        </w:rPr>
      </w:pPr>
    </w:p>
    <w:p w14:paraId="143AA4F5" w14:textId="09184F6A" w:rsidR="00FE05A8" w:rsidRDefault="00FE05A8" w:rsidP="00FE05A8">
      <w:pPr>
        <w:rPr>
          <w:rFonts w:ascii="Arial" w:hAnsi="Arial" w:cs="Arial"/>
          <w:sz w:val="20"/>
          <w:szCs w:val="20"/>
        </w:rPr>
      </w:pPr>
      <w:r w:rsidRPr="00FE05A8">
        <w:rPr>
          <w:rFonts w:ascii="Arial" w:hAnsi="Arial" w:cs="Arial"/>
          <w:sz w:val="20"/>
          <w:szCs w:val="20"/>
        </w:rPr>
        <w:drawing>
          <wp:inline distT="0" distB="0" distL="0" distR="0" wp14:anchorId="04AB3BA6" wp14:editId="39B51108">
            <wp:extent cx="5943600" cy="2843530"/>
            <wp:effectExtent l="0" t="0" r="0" b="0"/>
            <wp:docPr id="6231590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59080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1D836" w14:textId="77777777" w:rsidR="008A4AE9" w:rsidRDefault="008A4AE9" w:rsidP="00FE05A8">
      <w:pPr>
        <w:rPr>
          <w:rFonts w:ascii="Arial" w:hAnsi="Arial" w:cs="Arial"/>
          <w:sz w:val="20"/>
          <w:szCs w:val="20"/>
        </w:rPr>
      </w:pPr>
    </w:p>
    <w:p w14:paraId="70D97FC4" w14:textId="2F5335E8" w:rsidR="008A4AE9" w:rsidRDefault="008A4AE9" w:rsidP="008A4AE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License Info. – </w:t>
      </w:r>
      <w:r w:rsidR="00C46CD1">
        <w:rPr>
          <w:rFonts w:ascii="Arial" w:hAnsi="Arial" w:cs="Arial"/>
          <w:sz w:val="20"/>
          <w:szCs w:val="20"/>
        </w:rPr>
        <w:t>no action</w:t>
      </w:r>
      <w:r>
        <w:rPr>
          <w:rFonts w:ascii="Arial" w:hAnsi="Arial" w:cs="Arial"/>
          <w:sz w:val="20"/>
          <w:szCs w:val="20"/>
        </w:rPr>
        <w:t xml:space="preserve"> required. </w:t>
      </w:r>
    </w:p>
    <w:p w14:paraId="132160BB" w14:textId="77777777" w:rsidR="008A4AE9" w:rsidRDefault="008A4AE9" w:rsidP="008A4AE9">
      <w:pPr>
        <w:rPr>
          <w:rFonts w:ascii="Arial" w:hAnsi="Arial" w:cs="Arial"/>
          <w:sz w:val="20"/>
          <w:szCs w:val="20"/>
        </w:rPr>
      </w:pPr>
    </w:p>
    <w:p w14:paraId="695B7FA7" w14:textId="65B92897" w:rsidR="008A4AE9" w:rsidRDefault="008A4AE9" w:rsidP="008A4AE9">
      <w:pPr>
        <w:rPr>
          <w:rFonts w:ascii="Arial" w:hAnsi="Arial" w:cs="Arial"/>
          <w:sz w:val="20"/>
          <w:szCs w:val="20"/>
        </w:rPr>
      </w:pPr>
      <w:r w:rsidRPr="008A4AE9">
        <w:rPr>
          <w:rFonts w:ascii="Arial" w:hAnsi="Arial" w:cs="Arial"/>
          <w:sz w:val="20"/>
          <w:szCs w:val="20"/>
        </w:rPr>
        <w:drawing>
          <wp:inline distT="0" distB="0" distL="0" distR="0" wp14:anchorId="0B5723D1" wp14:editId="0FD95FB9">
            <wp:extent cx="5943600" cy="2028825"/>
            <wp:effectExtent l="0" t="0" r="0" b="9525"/>
            <wp:docPr id="211056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610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0AFE6" w14:textId="77777777" w:rsidR="008A4AE9" w:rsidRDefault="008A4AE9" w:rsidP="008A4AE9">
      <w:pPr>
        <w:rPr>
          <w:rFonts w:ascii="Arial" w:hAnsi="Arial" w:cs="Arial"/>
          <w:sz w:val="20"/>
          <w:szCs w:val="20"/>
        </w:rPr>
      </w:pPr>
    </w:p>
    <w:p w14:paraId="6717708B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46438F46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27F17588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4C42F833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59403F8A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74785774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284D8E69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0A61E040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4A56D4AA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4E0C6F01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12849185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08506903" w14:textId="5655B857" w:rsidR="008A4AE9" w:rsidRDefault="008A4AE9" w:rsidP="008A4AE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Documents – </w:t>
      </w:r>
      <w:r w:rsidR="00C46CD1" w:rsidRPr="00C46CD1">
        <w:rPr>
          <w:rFonts w:ascii="Arial" w:hAnsi="Arial" w:cs="Arial"/>
          <w:sz w:val="20"/>
          <w:szCs w:val="20"/>
        </w:rPr>
        <w:t xml:space="preserve">Upload all required documents. Ensure they are </w:t>
      </w:r>
      <w:proofErr w:type="gramStart"/>
      <w:r w:rsidR="00C46CD1" w:rsidRPr="00C46CD1">
        <w:rPr>
          <w:rFonts w:ascii="Arial" w:hAnsi="Arial" w:cs="Arial"/>
          <w:sz w:val="20"/>
          <w:szCs w:val="20"/>
        </w:rPr>
        <w:t>up-to-date</w:t>
      </w:r>
      <w:proofErr w:type="gramEnd"/>
      <w:r w:rsidR="00C46CD1" w:rsidRPr="00C46CD1">
        <w:rPr>
          <w:rFonts w:ascii="Arial" w:hAnsi="Arial" w:cs="Arial"/>
          <w:sz w:val="20"/>
          <w:szCs w:val="20"/>
        </w:rPr>
        <w:t xml:space="preserve">. </w:t>
      </w:r>
      <w:r w:rsidR="00C46CD1">
        <w:rPr>
          <w:rFonts w:ascii="Arial" w:hAnsi="Arial" w:cs="Arial"/>
          <w:sz w:val="20"/>
          <w:szCs w:val="20"/>
        </w:rPr>
        <w:t>Boxes will appear as green</w:t>
      </w:r>
      <w:r w:rsidR="00C46CD1" w:rsidRPr="00C46CD1">
        <w:rPr>
          <w:rFonts w:ascii="Arial" w:hAnsi="Arial" w:cs="Arial"/>
          <w:sz w:val="20"/>
          <w:szCs w:val="20"/>
        </w:rPr>
        <w:t xml:space="preserve"> once uploaded.</w:t>
      </w:r>
    </w:p>
    <w:p w14:paraId="657AD102" w14:textId="77777777" w:rsidR="008A4AE9" w:rsidRDefault="008A4AE9" w:rsidP="008A4AE9">
      <w:pPr>
        <w:rPr>
          <w:rFonts w:ascii="Arial" w:hAnsi="Arial" w:cs="Arial"/>
          <w:sz w:val="20"/>
          <w:szCs w:val="20"/>
        </w:rPr>
      </w:pPr>
    </w:p>
    <w:p w14:paraId="13412189" w14:textId="2272838F" w:rsidR="008A4AE9" w:rsidRDefault="008A4AE9" w:rsidP="008A4AE9">
      <w:pPr>
        <w:rPr>
          <w:rFonts w:ascii="Arial" w:hAnsi="Arial" w:cs="Arial"/>
          <w:sz w:val="20"/>
          <w:szCs w:val="20"/>
        </w:rPr>
      </w:pPr>
      <w:r w:rsidRPr="008A4AE9">
        <w:rPr>
          <w:rFonts w:ascii="Arial" w:hAnsi="Arial" w:cs="Arial"/>
          <w:sz w:val="20"/>
          <w:szCs w:val="20"/>
        </w:rPr>
        <w:drawing>
          <wp:inline distT="0" distB="0" distL="0" distR="0" wp14:anchorId="1E2DDAE5" wp14:editId="7FF5F6E0">
            <wp:extent cx="5943600" cy="2945765"/>
            <wp:effectExtent l="0" t="0" r="0" b="6985"/>
            <wp:docPr id="19640052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05287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CAFD1" w14:textId="77777777" w:rsidR="008A4AE9" w:rsidRDefault="008A4AE9" w:rsidP="008A4AE9">
      <w:pPr>
        <w:rPr>
          <w:rFonts w:ascii="Arial" w:hAnsi="Arial" w:cs="Arial"/>
          <w:sz w:val="20"/>
          <w:szCs w:val="20"/>
        </w:rPr>
      </w:pPr>
    </w:p>
    <w:p w14:paraId="48B9231B" w14:textId="52E19BBB" w:rsidR="008A4AE9" w:rsidRDefault="008A4AE9" w:rsidP="008A4AE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– </w:t>
      </w:r>
      <w:r w:rsidR="00C46CD1" w:rsidRPr="00C46CD1">
        <w:rPr>
          <w:rFonts w:ascii="Arial" w:hAnsi="Arial" w:cs="Arial"/>
          <w:sz w:val="20"/>
          <w:szCs w:val="20"/>
        </w:rPr>
        <w:t>Review the training materials, then take the quiz. A minimum score of 16/18 is required.</w:t>
      </w:r>
    </w:p>
    <w:p w14:paraId="4A9CDAAF" w14:textId="77777777" w:rsidR="008A4AE9" w:rsidRDefault="008A4AE9" w:rsidP="008A4AE9">
      <w:pPr>
        <w:rPr>
          <w:rFonts w:ascii="Arial" w:hAnsi="Arial" w:cs="Arial"/>
          <w:sz w:val="20"/>
          <w:szCs w:val="20"/>
        </w:rPr>
      </w:pPr>
    </w:p>
    <w:p w14:paraId="69C6DC08" w14:textId="07EEFFEE" w:rsidR="008A4AE9" w:rsidRDefault="008A4AE9" w:rsidP="008A4AE9">
      <w:pPr>
        <w:rPr>
          <w:rFonts w:ascii="Arial" w:hAnsi="Arial" w:cs="Arial"/>
          <w:sz w:val="20"/>
          <w:szCs w:val="20"/>
        </w:rPr>
      </w:pPr>
      <w:r w:rsidRPr="008A4AE9">
        <w:rPr>
          <w:rFonts w:ascii="Arial" w:hAnsi="Arial" w:cs="Arial"/>
          <w:sz w:val="20"/>
          <w:szCs w:val="20"/>
        </w:rPr>
        <w:drawing>
          <wp:inline distT="0" distB="0" distL="0" distR="0" wp14:anchorId="76DCF5EB" wp14:editId="5207B232">
            <wp:extent cx="5943600" cy="1701165"/>
            <wp:effectExtent l="0" t="0" r="0" b="0"/>
            <wp:docPr id="14713499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49905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48037" w14:textId="77777777" w:rsidR="008A4AE9" w:rsidRDefault="008A4AE9" w:rsidP="008A4AE9">
      <w:pPr>
        <w:rPr>
          <w:rFonts w:ascii="Arial" w:hAnsi="Arial" w:cs="Arial"/>
          <w:sz w:val="20"/>
          <w:szCs w:val="20"/>
        </w:rPr>
      </w:pPr>
    </w:p>
    <w:p w14:paraId="67D1DF1D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54E6A467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7346FFAE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72419C57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580E95BF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326E21CE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7C3EEA40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6257EF4C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030154B7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714B15B8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08246F60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136D62C3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59634424" w14:textId="74D3968F" w:rsidR="008A4AE9" w:rsidRDefault="008A4AE9" w:rsidP="008A4AE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Submit – </w:t>
      </w:r>
      <w:r w:rsidR="00C46CD1" w:rsidRPr="00C46CD1">
        <w:rPr>
          <w:rFonts w:ascii="Arial" w:hAnsi="Arial" w:cs="Arial"/>
          <w:sz w:val="20"/>
          <w:szCs w:val="20"/>
        </w:rPr>
        <w:t>Sign your W9, confirm you’ve reviewed it, and submit.</w:t>
      </w:r>
    </w:p>
    <w:p w14:paraId="474147E9" w14:textId="77777777" w:rsidR="008A4AE9" w:rsidRDefault="008A4AE9" w:rsidP="008A4AE9">
      <w:pPr>
        <w:rPr>
          <w:rFonts w:ascii="Arial" w:hAnsi="Arial" w:cs="Arial"/>
          <w:sz w:val="20"/>
          <w:szCs w:val="20"/>
        </w:rPr>
      </w:pPr>
    </w:p>
    <w:p w14:paraId="1203EB40" w14:textId="490FE70C" w:rsidR="008A4AE9" w:rsidRDefault="008A4AE9" w:rsidP="008A4AE9">
      <w:pPr>
        <w:rPr>
          <w:rFonts w:ascii="Arial" w:hAnsi="Arial" w:cs="Arial"/>
          <w:sz w:val="20"/>
          <w:szCs w:val="20"/>
        </w:rPr>
      </w:pPr>
      <w:r w:rsidRPr="008A4AE9">
        <w:rPr>
          <w:rFonts w:ascii="Arial" w:hAnsi="Arial" w:cs="Arial"/>
          <w:sz w:val="20"/>
          <w:szCs w:val="20"/>
        </w:rPr>
        <w:drawing>
          <wp:inline distT="0" distB="0" distL="0" distR="0" wp14:anchorId="021FA0CA" wp14:editId="2E88E5A7">
            <wp:extent cx="5943600" cy="3321685"/>
            <wp:effectExtent l="0" t="0" r="0" b="0"/>
            <wp:docPr id="5542273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227363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C5FA5" w14:textId="77777777" w:rsidR="00C46CD1" w:rsidRDefault="00C46CD1" w:rsidP="008A4AE9">
      <w:pPr>
        <w:rPr>
          <w:rFonts w:ascii="Arial" w:hAnsi="Arial" w:cs="Arial"/>
          <w:sz w:val="20"/>
          <w:szCs w:val="20"/>
        </w:rPr>
      </w:pPr>
    </w:p>
    <w:p w14:paraId="44EA3954" w14:textId="19BD3AE5" w:rsidR="00C46CD1" w:rsidRPr="00C46CD1" w:rsidRDefault="00C46CD1" w:rsidP="008A4AE9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46CD1">
        <w:rPr>
          <w:rFonts w:ascii="Arial" w:hAnsi="Arial" w:cs="Arial"/>
          <w:b/>
          <w:bCs/>
          <w:i/>
          <w:iCs/>
          <w:sz w:val="20"/>
          <w:szCs w:val="20"/>
        </w:rPr>
        <w:t>Once these steps are completed, you’re all set! The process is quick and straightforward.</w:t>
      </w:r>
    </w:p>
    <w:sectPr w:rsidR="00C46CD1" w:rsidRPr="00C46CD1" w:rsidSect="00E51521">
      <w:headerReference w:type="default" r:id="rId20"/>
      <w:pgSz w:w="12240" w:h="15840"/>
      <w:pgMar w:top="245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ED41" w14:textId="77777777" w:rsidR="00FA43D5" w:rsidRDefault="00FA43D5" w:rsidP="00BE7EAE">
      <w:r>
        <w:separator/>
      </w:r>
    </w:p>
  </w:endnote>
  <w:endnote w:type="continuationSeparator" w:id="0">
    <w:p w14:paraId="57639901" w14:textId="77777777" w:rsidR="00FA43D5" w:rsidRDefault="00FA43D5" w:rsidP="00BE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7E20" w14:textId="77777777" w:rsidR="00FA43D5" w:rsidRDefault="00FA43D5" w:rsidP="00BE7EAE">
      <w:r>
        <w:separator/>
      </w:r>
    </w:p>
  </w:footnote>
  <w:footnote w:type="continuationSeparator" w:id="0">
    <w:p w14:paraId="7DFD9760" w14:textId="77777777" w:rsidR="00FA43D5" w:rsidRDefault="00FA43D5" w:rsidP="00BE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00FC" w14:textId="77777777" w:rsidR="00BE7EAE" w:rsidRDefault="00BE7EA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F0F6B3" wp14:editId="3E350878">
          <wp:simplePos x="0" y="0"/>
          <wp:positionH relativeFrom="column">
            <wp:posOffset>0</wp:posOffset>
          </wp:positionH>
          <wp:positionV relativeFrom="paragraph">
            <wp:posOffset>4195</wp:posOffset>
          </wp:positionV>
          <wp:extent cx="1753299" cy="41041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693" cy="425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39ED"/>
    <w:multiLevelType w:val="hybridMultilevel"/>
    <w:tmpl w:val="EB92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A7248"/>
    <w:multiLevelType w:val="hybridMultilevel"/>
    <w:tmpl w:val="3914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7831"/>
    <w:multiLevelType w:val="hybridMultilevel"/>
    <w:tmpl w:val="D0D2A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157762">
    <w:abstractNumId w:val="0"/>
  </w:num>
  <w:num w:numId="2" w16cid:durableId="1315182178">
    <w:abstractNumId w:val="2"/>
  </w:num>
  <w:num w:numId="3" w16cid:durableId="181672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D5"/>
    <w:rsid w:val="00124EBF"/>
    <w:rsid w:val="001635F2"/>
    <w:rsid w:val="00166233"/>
    <w:rsid w:val="002D45D1"/>
    <w:rsid w:val="0032324C"/>
    <w:rsid w:val="003B2182"/>
    <w:rsid w:val="00404E42"/>
    <w:rsid w:val="00474468"/>
    <w:rsid w:val="004C7D8A"/>
    <w:rsid w:val="004F6C2A"/>
    <w:rsid w:val="00587ED8"/>
    <w:rsid w:val="00622EB4"/>
    <w:rsid w:val="00725964"/>
    <w:rsid w:val="00837A88"/>
    <w:rsid w:val="008573A7"/>
    <w:rsid w:val="00882EA7"/>
    <w:rsid w:val="008A4AE9"/>
    <w:rsid w:val="008A686C"/>
    <w:rsid w:val="008C327B"/>
    <w:rsid w:val="00931554"/>
    <w:rsid w:val="00946060"/>
    <w:rsid w:val="009F77E9"/>
    <w:rsid w:val="00A2494E"/>
    <w:rsid w:val="00AE3653"/>
    <w:rsid w:val="00BC56A8"/>
    <w:rsid w:val="00BE7EAE"/>
    <w:rsid w:val="00C46CD1"/>
    <w:rsid w:val="00CB59FE"/>
    <w:rsid w:val="00D14636"/>
    <w:rsid w:val="00D72304"/>
    <w:rsid w:val="00D7557E"/>
    <w:rsid w:val="00D76F3C"/>
    <w:rsid w:val="00DA5A80"/>
    <w:rsid w:val="00DE596C"/>
    <w:rsid w:val="00E161CF"/>
    <w:rsid w:val="00E43CCE"/>
    <w:rsid w:val="00E51109"/>
    <w:rsid w:val="00E51521"/>
    <w:rsid w:val="00ED6784"/>
    <w:rsid w:val="00F4091C"/>
    <w:rsid w:val="00F749A0"/>
    <w:rsid w:val="00F83542"/>
    <w:rsid w:val="00FA43D5"/>
    <w:rsid w:val="00FE05A8"/>
    <w:rsid w:val="00FE2962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4BEAC"/>
  <w15:chartTrackingRefBased/>
  <w15:docId w15:val="{DD626413-E825-40A1-9C15-E47E0558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7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7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3D5"/>
    <w:pPr>
      <w:keepNext/>
      <w:keepLines/>
      <w:spacing w:before="160" w:after="80"/>
      <w:outlineLvl w:val="2"/>
    </w:pPr>
    <w:rPr>
      <w:rFonts w:eastAsiaTheme="majorEastAsia" w:cstheme="majorBidi"/>
      <w:color w:val="0087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7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3D5"/>
    <w:pPr>
      <w:keepNext/>
      <w:keepLines/>
      <w:spacing w:before="80" w:after="40"/>
      <w:outlineLvl w:val="4"/>
    </w:pPr>
    <w:rPr>
      <w:rFonts w:eastAsiaTheme="majorEastAsia" w:cstheme="majorBidi"/>
      <w:color w:val="0087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EAE"/>
  </w:style>
  <w:style w:type="paragraph" w:styleId="Footer">
    <w:name w:val="footer"/>
    <w:basedOn w:val="Normal"/>
    <w:link w:val="FooterChar"/>
    <w:uiPriority w:val="99"/>
    <w:unhideWhenUsed/>
    <w:rsid w:val="00BE7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EAE"/>
  </w:style>
  <w:style w:type="character" w:customStyle="1" w:styleId="Heading1Char">
    <w:name w:val="Heading 1 Char"/>
    <w:basedOn w:val="DefaultParagraphFont"/>
    <w:link w:val="Heading1"/>
    <w:uiPriority w:val="9"/>
    <w:rsid w:val="00FA43D5"/>
    <w:rPr>
      <w:rFonts w:asciiTheme="majorHAnsi" w:eastAsiaTheme="majorEastAsia" w:hAnsiTheme="majorHAnsi" w:cstheme="majorBidi"/>
      <w:color w:val="0087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3D5"/>
    <w:rPr>
      <w:rFonts w:asciiTheme="majorHAnsi" w:eastAsiaTheme="majorEastAsia" w:hAnsiTheme="majorHAnsi" w:cstheme="majorBidi"/>
      <w:color w:val="0087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3D5"/>
    <w:rPr>
      <w:rFonts w:eastAsiaTheme="majorEastAsia" w:cstheme="majorBidi"/>
      <w:color w:val="0087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3D5"/>
    <w:rPr>
      <w:rFonts w:eastAsiaTheme="majorEastAsia" w:cstheme="majorBidi"/>
      <w:i/>
      <w:iCs/>
      <w:color w:val="0087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3D5"/>
    <w:rPr>
      <w:rFonts w:eastAsiaTheme="majorEastAsia" w:cstheme="majorBidi"/>
      <w:color w:val="0087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3D5"/>
    <w:rPr>
      <w:i/>
      <w:iCs/>
      <w:color w:val="0087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3D5"/>
    <w:pPr>
      <w:pBdr>
        <w:top w:val="single" w:sz="4" w:space="10" w:color="0087AB" w:themeColor="accent1" w:themeShade="BF"/>
        <w:bottom w:val="single" w:sz="4" w:space="10" w:color="0087AB" w:themeColor="accent1" w:themeShade="BF"/>
      </w:pBdr>
      <w:spacing w:before="360" w:after="360"/>
      <w:ind w:left="864" w:right="864"/>
      <w:jc w:val="center"/>
    </w:pPr>
    <w:rPr>
      <w:i/>
      <w:iCs/>
      <w:color w:val="0087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3D5"/>
    <w:rPr>
      <w:i/>
      <w:iCs/>
      <w:color w:val="0087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3D5"/>
    <w:rPr>
      <w:b/>
      <w:bCs/>
      <w:smallCaps/>
      <w:color w:val="0087A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VNS Health">
  <a:themeElements>
    <a:clrScheme name="VNS Health">
      <a:dk1>
        <a:srgbClr val="000000"/>
      </a:dk1>
      <a:lt1>
        <a:srgbClr val="FFFFFF"/>
      </a:lt1>
      <a:dk2>
        <a:srgbClr val="003C71"/>
      </a:dk2>
      <a:lt2>
        <a:srgbClr val="FFFFFF"/>
      </a:lt2>
      <a:accent1>
        <a:srgbClr val="00B5E5"/>
      </a:accent1>
      <a:accent2>
        <a:srgbClr val="E5007E"/>
      </a:accent2>
      <a:accent3>
        <a:srgbClr val="00B0B9"/>
      </a:accent3>
      <a:accent4>
        <a:srgbClr val="84BD00"/>
      </a:accent4>
      <a:accent5>
        <a:srgbClr val="FFA300"/>
      </a:accent5>
      <a:accent6>
        <a:srgbClr val="E4002B"/>
      </a:accent6>
      <a:hlink>
        <a:srgbClr val="003C71"/>
      </a:hlink>
      <a:folHlink>
        <a:srgbClr val="00B5E5"/>
      </a:folHlink>
    </a:clrScheme>
    <a:fontScheme name="VNS Healt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  <a:effectLst/>
      </a:spPr>
      <a:bodyPr tIns="216000" bIns="216000" rtlCol="0" anchor="t"/>
      <a:lstStyle>
        <a:defPPr marL="171450" marR="0" indent="-171450" algn="l" defTabSz="914400" rtl="0" eaLnBrk="1" fontAlgn="auto" latinLnBrk="0" hangingPunct="1">
          <a:lnSpc>
            <a:spcPct val="100000"/>
          </a:lnSpc>
          <a:spcBef>
            <a:spcPts val="300"/>
          </a:spcBef>
          <a:spcAft>
            <a:spcPts val="300"/>
          </a:spcAft>
          <a:buClr>
            <a:schemeClr val="tx2"/>
          </a:buClr>
          <a:buSzPct val="80000"/>
          <a:buFont typeface="Arial" panose="020B0604020202020204" pitchFamily="34" charset="0"/>
          <a:buChar char="•"/>
          <a:tabLst/>
          <a:defRPr sz="1200" dirty="0" err="1" smtClean="0">
            <a:solidFill>
              <a:srgbClr val="000000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tIns="90000" bIns="90000" rtlCol="0">
        <a:normAutofit/>
      </a:bodyPr>
      <a:lstStyle>
        <a:defPPr algn="l">
          <a:defRPr sz="1200" dirty="0" err="1" smtClean="0"/>
        </a:defPPr>
      </a:lstStyle>
    </a:txDef>
  </a:objectDefaults>
  <a:extraClrSchemeLst/>
  <a:custClrLst>
    <a:custClr name="Custom Color 1">
      <a:srgbClr val="E5E5E5"/>
    </a:custClr>
    <a:custClr name="Custom Color 2">
      <a:srgbClr val="E5F7FC"/>
    </a:custClr>
    <a:custClr name="Custom Color 3">
      <a:srgbClr val="FCE5F2"/>
    </a:custClr>
    <a:custClr name="Custom Color 4">
      <a:srgbClr val="E5F7F8"/>
    </a:custClr>
    <a:custClr name="Custom Color 5">
      <a:srgbClr val="F2F8E5"/>
    </a:custClr>
    <a:custClr name="Custom Color 6">
      <a:srgbClr val="FFF6E5"/>
    </a:custClr>
    <a:custClr name="Custom Color 7">
      <a:srgbClr val="FCE5E9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CCCCCC"/>
    </a:custClr>
    <a:custClr name="Custom Color 12">
      <a:srgbClr val="CCF0FA"/>
    </a:custClr>
    <a:custClr name="Custom Color 13">
      <a:srgbClr val="FACCE5"/>
    </a:custClr>
    <a:custClr name="Custom Color 14">
      <a:srgbClr val="CCEFF1"/>
    </a:custClr>
    <a:custClr name="Custom Color 15">
      <a:srgbClr val="E6F2CC"/>
    </a:custClr>
    <a:custClr name="Custom Color 16">
      <a:srgbClr val="FFEDCC"/>
    </a:custClr>
    <a:custClr name="Custom Color 17">
      <a:srgbClr val="FACCD5"/>
    </a:custClr>
  </a:custClrLst>
  <a:extLst>
    <a:ext uri="{05A4C25C-085E-4340-85A3-A5531E510DB2}">
      <thm15:themeFamily xmlns:thm15="http://schemas.microsoft.com/office/thememl/2012/main" name="VNS Health" id="{66CF9094-410E-493C-8D35-D53D1B665CF9}" vid="{2DDCEA33-3141-4EEB-9790-012570274F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EE75ED28D34B8FAD49A679B166E5" ma:contentTypeVersion="0" ma:contentTypeDescription="Create a new document." ma:contentTypeScope="" ma:versionID="a0dc9aa8824557f8d1ccb1e73512f2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C5D05-527C-4430-B825-D858A04A5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325B4-E669-48C3-8AA9-3BFED3C6E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4CB44-4577-4D8A-B811-A7BF80717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Hope</dc:creator>
  <cp:keywords/>
  <dc:description/>
  <cp:lastModifiedBy>Daniel Hope</cp:lastModifiedBy>
  <cp:revision>1</cp:revision>
  <dcterms:created xsi:type="dcterms:W3CDTF">2025-08-08T15:02:00Z</dcterms:created>
  <dcterms:modified xsi:type="dcterms:W3CDTF">2025-08-08T16:32:00Z</dcterms:modified>
</cp:coreProperties>
</file>